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A" w:rsidRDefault="00A136CA" w:rsidP="008E240C">
      <w:pPr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059E">
        <w:rPr>
          <w:rFonts w:ascii="Times New Roman" w:hAnsi="Times New Roman"/>
          <w:b/>
          <w:i/>
          <w:sz w:val="28"/>
          <w:szCs w:val="28"/>
        </w:rPr>
        <w:t>Муниципальное казенное учреждение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059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DEEE913" wp14:editId="11705DE3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59E"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4C059E" w:rsidRPr="004C059E" w:rsidRDefault="004C059E" w:rsidP="004C059E">
      <w:pPr>
        <w:widowControl/>
        <w:pBdr>
          <w:bottom w:val="single" w:sz="12" w:space="5" w:color="auto"/>
        </w:pBd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C059E">
        <w:rPr>
          <w:rFonts w:ascii="Times New Roman" w:hAnsi="Times New Roman"/>
          <w:b/>
          <w:i/>
          <w:sz w:val="28"/>
          <w:szCs w:val="28"/>
        </w:rPr>
        <w:t>Фировская</w:t>
      </w:r>
      <w:proofErr w:type="spellEnd"/>
      <w:r w:rsidRPr="004C059E">
        <w:rPr>
          <w:rFonts w:ascii="Times New Roman" w:hAnsi="Times New Roman"/>
          <w:b/>
          <w:i/>
          <w:sz w:val="28"/>
          <w:szCs w:val="28"/>
        </w:rPr>
        <w:t xml:space="preserve"> детская школа искусств</w:t>
      </w:r>
    </w:p>
    <w:p w:rsidR="004C059E" w:rsidRPr="004C059E" w:rsidRDefault="00716EE8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4C059E" w:rsidRPr="004C059E">
        <w:rPr>
          <w:rFonts w:ascii="Times New Roman" w:hAnsi="Times New Roman"/>
          <w:sz w:val="22"/>
          <w:szCs w:val="22"/>
        </w:rPr>
        <w:t xml:space="preserve">. Фирово,  </w:t>
      </w:r>
      <w:proofErr w:type="gramStart"/>
      <w:r w:rsidR="004C059E" w:rsidRPr="004C059E">
        <w:rPr>
          <w:rFonts w:ascii="Times New Roman" w:hAnsi="Times New Roman"/>
          <w:sz w:val="22"/>
          <w:szCs w:val="22"/>
        </w:rPr>
        <w:t>Комсомольская</w:t>
      </w:r>
      <w:proofErr w:type="gramEnd"/>
      <w:r w:rsidR="004C059E" w:rsidRPr="004C059E">
        <w:rPr>
          <w:rFonts w:ascii="Times New Roman" w:hAnsi="Times New Roman"/>
          <w:sz w:val="22"/>
          <w:szCs w:val="22"/>
        </w:rPr>
        <w:t xml:space="preserve">  16      </w:t>
      </w:r>
      <w:r w:rsidR="004C059E" w:rsidRPr="004C059E">
        <w:rPr>
          <w:rFonts w:ascii="Times New Roman" w:hAnsi="Times New Roman"/>
          <w:b/>
          <w:sz w:val="22"/>
          <w:szCs w:val="22"/>
        </w:rPr>
        <w:t>тел./факс</w:t>
      </w:r>
      <w:r w:rsidR="004C059E" w:rsidRPr="004C059E">
        <w:rPr>
          <w:rFonts w:ascii="Times New Roman" w:hAnsi="Times New Roman"/>
          <w:sz w:val="22"/>
          <w:szCs w:val="22"/>
        </w:rPr>
        <w:t xml:space="preserve">  8(48239)3-18-56 8(48239) 3-18-72    </w:t>
      </w:r>
      <w:r w:rsidR="004C059E" w:rsidRPr="004C059E">
        <w:rPr>
          <w:rFonts w:ascii="Times New Roman" w:hAnsi="Times New Roman"/>
          <w:b/>
          <w:sz w:val="22"/>
          <w:szCs w:val="22"/>
        </w:rPr>
        <w:t>индекс</w:t>
      </w:r>
      <w:r w:rsidR="004C059E" w:rsidRPr="004C059E">
        <w:rPr>
          <w:rFonts w:ascii="Times New Roman" w:hAnsi="Times New Roman"/>
          <w:sz w:val="22"/>
          <w:szCs w:val="22"/>
        </w:rPr>
        <w:t xml:space="preserve"> 172721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C059E">
        <w:rPr>
          <w:rFonts w:ascii="Times New Roman" w:hAnsi="Times New Roman"/>
          <w:b/>
          <w:sz w:val="22"/>
          <w:szCs w:val="22"/>
        </w:rPr>
        <w:t>е-</w:t>
      </w:r>
      <w:r w:rsidRPr="004C059E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4C059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4C059E">
        <w:rPr>
          <w:rFonts w:ascii="Times New Roman" w:hAnsi="Times New Roman"/>
          <w:sz w:val="22"/>
          <w:szCs w:val="22"/>
          <w:lang w:val="en-US"/>
        </w:rPr>
        <w:t>fdshi</w:t>
      </w:r>
      <w:proofErr w:type="spellEnd"/>
      <w:r w:rsidRPr="004C059E">
        <w:rPr>
          <w:rFonts w:ascii="Times New Roman" w:hAnsi="Times New Roman"/>
          <w:sz w:val="22"/>
          <w:szCs w:val="22"/>
        </w:rPr>
        <w:t>@</w:t>
      </w:r>
      <w:r w:rsidRPr="004C059E">
        <w:rPr>
          <w:rFonts w:ascii="Times New Roman" w:hAnsi="Times New Roman"/>
          <w:sz w:val="22"/>
          <w:szCs w:val="22"/>
          <w:lang w:val="en-US"/>
        </w:rPr>
        <w:t>mail</w:t>
      </w:r>
      <w:r w:rsidRPr="004C059E">
        <w:rPr>
          <w:rFonts w:ascii="Times New Roman" w:hAnsi="Times New Roman"/>
          <w:sz w:val="22"/>
          <w:szCs w:val="22"/>
        </w:rPr>
        <w:t>.</w:t>
      </w:r>
      <w:proofErr w:type="spellStart"/>
      <w:r w:rsidRPr="004C059E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4C059E">
        <w:rPr>
          <w:rFonts w:ascii="Times New Roman" w:hAnsi="Times New Roman"/>
          <w:sz w:val="22"/>
          <w:szCs w:val="22"/>
        </w:rPr>
        <w:t xml:space="preserve">   </w:t>
      </w:r>
      <w:r w:rsidRPr="004C059E">
        <w:rPr>
          <w:rFonts w:ascii="Times New Roman" w:hAnsi="Times New Roman"/>
          <w:b/>
          <w:sz w:val="22"/>
          <w:szCs w:val="22"/>
        </w:rPr>
        <w:t>сайт:</w:t>
      </w:r>
      <w:r w:rsidRPr="004C059E">
        <w:rPr>
          <w:rFonts w:ascii="Times New Roman" w:hAnsi="Times New Roman"/>
          <w:sz w:val="22"/>
          <w:szCs w:val="22"/>
        </w:rPr>
        <w:t xml:space="preserve"> </w:t>
      </w:r>
      <w:r w:rsidRPr="004C059E">
        <w:rPr>
          <w:rFonts w:ascii="Times New Roman" w:hAnsi="Times New Roman"/>
          <w:sz w:val="22"/>
          <w:szCs w:val="22"/>
          <w:lang w:val="en-US"/>
        </w:rPr>
        <w:t>www</w:t>
      </w:r>
      <w:r w:rsidRPr="004C059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C059E">
        <w:rPr>
          <w:rFonts w:ascii="Times New Roman" w:hAnsi="Times New Roman"/>
          <w:sz w:val="22"/>
          <w:szCs w:val="22"/>
        </w:rPr>
        <w:t>дши-фирово</w:t>
      </w:r>
      <w:proofErr w:type="gramStart"/>
      <w:r w:rsidRPr="004C059E">
        <w:rPr>
          <w:rFonts w:ascii="Times New Roman" w:hAnsi="Times New Roman"/>
          <w:sz w:val="22"/>
          <w:szCs w:val="22"/>
        </w:rPr>
        <w:t>.р</w:t>
      </w:r>
      <w:proofErr w:type="gramEnd"/>
      <w:r w:rsidRPr="004C059E">
        <w:rPr>
          <w:rFonts w:ascii="Times New Roman" w:hAnsi="Times New Roman"/>
          <w:sz w:val="22"/>
          <w:szCs w:val="22"/>
        </w:rPr>
        <w:t>ф</w:t>
      </w:r>
      <w:proofErr w:type="spellEnd"/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C059E">
        <w:rPr>
          <w:rFonts w:ascii="Times New Roman" w:hAnsi="Times New Roman"/>
          <w:b/>
          <w:i/>
          <w:sz w:val="20"/>
          <w:szCs w:val="20"/>
        </w:rPr>
        <w:t>ОГРН 1026901603442  ИНН/КПП 6945002153/690801001</w:t>
      </w: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tabs>
          <w:tab w:val="left" w:pos="654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>РАССМОТРЕНО</w:t>
      </w:r>
      <w:r w:rsidRPr="004C059E">
        <w:rPr>
          <w:rFonts w:ascii="Times New Roman" w:hAnsi="Times New Roman"/>
          <w:sz w:val="28"/>
          <w:szCs w:val="28"/>
        </w:rPr>
        <w:tab/>
        <w:t>УТВЕРЖДАЮ</w:t>
      </w:r>
    </w:p>
    <w:p w:rsidR="004C059E" w:rsidRPr="004C059E" w:rsidRDefault="004C059E" w:rsidP="004C059E">
      <w:pPr>
        <w:widowControl/>
        <w:tabs>
          <w:tab w:val="left" w:pos="541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4C059E" w:rsidRPr="004C059E" w:rsidRDefault="004C059E" w:rsidP="004C059E">
      <w:pPr>
        <w:widowControl/>
        <w:tabs>
          <w:tab w:val="left" w:pos="541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4C059E">
        <w:rPr>
          <w:rFonts w:ascii="Times New Roman" w:hAnsi="Times New Roman"/>
          <w:sz w:val="28"/>
          <w:szCs w:val="28"/>
        </w:rPr>
        <w:t>Фировская</w:t>
      </w:r>
      <w:proofErr w:type="spellEnd"/>
      <w:r w:rsidRPr="004C059E">
        <w:rPr>
          <w:rFonts w:ascii="Times New Roman" w:hAnsi="Times New Roman"/>
          <w:sz w:val="28"/>
          <w:szCs w:val="28"/>
        </w:rPr>
        <w:t xml:space="preserve"> ДШИ»</w:t>
      </w:r>
    </w:p>
    <w:p w:rsidR="004C059E" w:rsidRPr="004C059E" w:rsidRDefault="004C059E" w:rsidP="004C059E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C059E">
        <w:rPr>
          <w:rFonts w:ascii="Times New Roman" w:hAnsi="Times New Roman"/>
          <w:sz w:val="28"/>
          <w:szCs w:val="28"/>
        </w:rPr>
        <w:t>педагогического совета школы</w:t>
      </w:r>
      <w:r w:rsidRPr="004C059E">
        <w:rPr>
          <w:rFonts w:ascii="Times New Roman" w:hAnsi="Times New Roman"/>
          <w:sz w:val="28"/>
          <w:szCs w:val="28"/>
        </w:rPr>
        <w:tab/>
        <w:t>_____________________</w:t>
      </w:r>
    </w:p>
    <w:p w:rsidR="004C059E" w:rsidRPr="004C059E" w:rsidRDefault="00716EE8" w:rsidP="004C059E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059E" w:rsidRPr="004C059E">
        <w:rPr>
          <w:rFonts w:ascii="Times New Roman" w:hAnsi="Times New Roman"/>
          <w:sz w:val="28"/>
          <w:szCs w:val="28"/>
        </w:rPr>
        <w:t xml:space="preserve">ротокол </w:t>
      </w:r>
      <w:r w:rsidR="004C059E" w:rsidRPr="004C059E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4C059E" w:rsidRPr="004C059E">
        <w:rPr>
          <w:rFonts w:ascii="Times New Roman" w:hAnsi="Times New Roman"/>
          <w:sz w:val="28"/>
          <w:szCs w:val="28"/>
        </w:rPr>
        <w:t>Т.Ю.Гуськова</w:t>
      </w:r>
      <w:proofErr w:type="spellEnd"/>
    </w:p>
    <w:p w:rsidR="004C059E" w:rsidRPr="004C059E" w:rsidRDefault="00716EE8" w:rsidP="004C059E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25.08.2023</w:t>
      </w:r>
      <w:r w:rsidR="00C54E71">
        <w:rPr>
          <w:rFonts w:ascii="Times New Roman" w:hAnsi="Times New Roman"/>
          <w:sz w:val="28"/>
          <w:szCs w:val="28"/>
        </w:rPr>
        <w:t xml:space="preserve"> года № 1</w:t>
      </w:r>
      <w:r w:rsidR="004C059E" w:rsidRPr="004C059E">
        <w:rPr>
          <w:rFonts w:ascii="Times New Roman" w:hAnsi="Times New Roman"/>
          <w:sz w:val="28"/>
          <w:szCs w:val="28"/>
        </w:rPr>
        <w:t xml:space="preserve">                                      Приказ</w:t>
      </w:r>
      <w:r w:rsidR="00C5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А-19 от 31.08.2023</w:t>
      </w:r>
    </w:p>
    <w:p w:rsidR="004C059E" w:rsidRPr="004C059E" w:rsidRDefault="004C059E" w:rsidP="004C059E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В.00. Вариативная часть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sz w:val="28"/>
          <w:szCs w:val="36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C059E">
        <w:rPr>
          <w:rFonts w:ascii="Times New Roman" w:hAnsi="Times New Roman"/>
          <w:b/>
          <w:sz w:val="36"/>
          <w:szCs w:val="36"/>
        </w:rPr>
        <w:t xml:space="preserve"> ПРОГРАММА </w:t>
      </w:r>
    </w:p>
    <w:p w:rsidR="004C059E" w:rsidRPr="004C059E" w:rsidRDefault="004C059E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C059E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4C059E" w:rsidRPr="004C059E" w:rsidRDefault="00584B44" w:rsidP="004C059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ВО.02.УП.02</w:t>
      </w:r>
      <w:bookmarkStart w:id="0" w:name="_GoBack"/>
      <w:bookmarkEnd w:id="0"/>
      <w:r w:rsidR="004C059E">
        <w:rPr>
          <w:rFonts w:ascii="Times New Roman" w:hAnsi="Times New Roman"/>
          <w:b/>
          <w:sz w:val="42"/>
          <w:szCs w:val="42"/>
        </w:rPr>
        <w:t xml:space="preserve">. Коллективное </w:t>
      </w:r>
      <w:proofErr w:type="spellStart"/>
      <w:r w:rsidR="004C059E">
        <w:rPr>
          <w:rFonts w:ascii="Times New Roman" w:hAnsi="Times New Roman"/>
          <w:b/>
          <w:sz w:val="42"/>
          <w:szCs w:val="42"/>
        </w:rPr>
        <w:t>музицирование</w:t>
      </w:r>
      <w:proofErr w:type="spellEnd"/>
    </w:p>
    <w:p w:rsidR="004C059E" w:rsidRPr="002874B6" w:rsidRDefault="002874B6" w:rsidP="009A20EB">
      <w:pPr>
        <w:widowControl/>
        <w:tabs>
          <w:tab w:val="left" w:pos="4128"/>
        </w:tabs>
        <w:autoSpaceDE/>
        <w:autoSpaceDN/>
        <w:adjustRightInd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2874B6">
        <w:rPr>
          <w:rFonts w:ascii="Times New Roman" w:hAnsi="Times New Roman"/>
          <w:b/>
          <w:sz w:val="32"/>
          <w:szCs w:val="32"/>
        </w:rPr>
        <w:t>АНСАМБЛЬ</w:t>
      </w: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sz w:val="32"/>
          <w:szCs w:val="32"/>
        </w:rPr>
      </w:pPr>
    </w:p>
    <w:p w:rsidR="004C059E" w:rsidRPr="004C059E" w:rsidRDefault="004C059E" w:rsidP="004C059E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  <w:r w:rsidRPr="004C059E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4C059E">
        <w:rPr>
          <w:rFonts w:ascii="Times New Roman" w:hAnsi="Times New Roman"/>
          <w:sz w:val="32"/>
          <w:szCs w:val="32"/>
        </w:rPr>
        <w:t>Составите</w:t>
      </w:r>
      <w:r>
        <w:rPr>
          <w:rFonts w:ascii="Times New Roman" w:hAnsi="Times New Roman"/>
          <w:sz w:val="32"/>
          <w:szCs w:val="32"/>
        </w:rPr>
        <w:t>ль: преподаватель Воробьева И.Н</w:t>
      </w:r>
    </w:p>
    <w:p w:rsidR="004C059E" w:rsidRPr="004C059E" w:rsidRDefault="004C059E" w:rsidP="004C059E">
      <w:pPr>
        <w:widowControl/>
        <w:autoSpaceDE/>
        <w:autoSpaceDN/>
        <w:adjustRightInd/>
        <w:rPr>
          <w:rFonts w:ascii="Times New Roman" w:hAnsi="Times New Roman"/>
          <w:sz w:val="32"/>
          <w:szCs w:val="32"/>
        </w:rPr>
      </w:pP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4C059E">
        <w:rPr>
          <w:rFonts w:ascii="Times New Roman" w:hAnsi="Times New Roman"/>
          <w:b/>
          <w:sz w:val="28"/>
          <w:szCs w:val="28"/>
        </w:rPr>
        <w:t>п. Фирово</w:t>
      </w:r>
    </w:p>
    <w:p w:rsidR="004C059E" w:rsidRPr="004C059E" w:rsidRDefault="004C059E" w:rsidP="004C059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C059E" w:rsidRPr="004C059E" w:rsidRDefault="00716EE8" w:rsidP="004C059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A136CA" w:rsidRDefault="00A136CA" w:rsidP="004C059E">
      <w:pPr>
        <w:rPr>
          <w:rFonts w:ascii="Times New Roman" w:hAnsi="Times New Roman"/>
          <w:b/>
          <w:sz w:val="28"/>
          <w:szCs w:val="28"/>
        </w:rPr>
      </w:pPr>
    </w:p>
    <w:p w:rsidR="00A136CA" w:rsidRP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D41BB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5B8B" w:rsidRPr="00455B8B" w:rsidRDefault="00455B8B" w:rsidP="00455B8B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B8B" w:rsidRPr="00455B8B" w:rsidRDefault="00455B8B" w:rsidP="00455B8B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4E71" w:rsidRPr="00C54E71" w:rsidRDefault="00C54E71" w:rsidP="00C54E71">
      <w:pPr>
        <w:tabs>
          <w:tab w:val="left" w:pos="567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C5A10" w:rsidRPr="00C54E71" w:rsidRDefault="002C5A10" w:rsidP="00C54E71">
      <w:pPr>
        <w:pStyle w:val="ad"/>
        <w:numPr>
          <w:ilvl w:val="0"/>
          <w:numId w:val="13"/>
        </w:num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4E7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учеб</w:t>
      </w:r>
      <w:r w:rsidR="00455B8B">
        <w:rPr>
          <w:rFonts w:ascii="Times New Roman" w:hAnsi="Times New Roman"/>
          <w:color w:val="000000"/>
          <w:sz w:val="28"/>
          <w:szCs w:val="28"/>
        </w:rPr>
        <w:t>ного предмета «</w:t>
      </w:r>
      <w:proofErr w:type="gramStart"/>
      <w:r w:rsidR="00455B8B">
        <w:rPr>
          <w:rFonts w:ascii="Times New Roman" w:hAnsi="Times New Roman"/>
          <w:color w:val="000000"/>
          <w:sz w:val="28"/>
          <w:szCs w:val="28"/>
        </w:rPr>
        <w:t>Коллективное</w:t>
      </w:r>
      <w:proofErr w:type="gramEnd"/>
      <w:r w:rsidR="00455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5B8B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составлена на основании федеральных государственных требований к дополнительным предпрофессиональным общеобразовательным программам в области му</w:t>
      </w:r>
      <w:r w:rsidR="00455B8B">
        <w:rPr>
          <w:rFonts w:ascii="Times New Roman" w:hAnsi="Times New Roman"/>
          <w:color w:val="000000"/>
          <w:sz w:val="28"/>
          <w:szCs w:val="28"/>
        </w:rPr>
        <w:t>зыкального искусства «Народные инструменты</w:t>
      </w:r>
      <w:r>
        <w:rPr>
          <w:rFonts w:ascii="Times New Roman" w:hAnsi="Times New Roman"/>
          <w:color w:val="000000"/>
          <w:sz w:val="28"/>
          <w:szCs w:val="28"/>
        </w:rPr>
        <w:t>», а также на основе Программы для детских музыкальных школ (музыкальны</w:t>
      </w:r>
      <w:r w:rsidR="00455B8B">
        <w:rPr>
          <w:rFonts w:ascii="Times New Roman" w:hAnsi="Times New Roman"/>
          <w:color w:val="000000"/>
          <w:sz w:val="28"/>
          <w:szCs w:val="28"/>
        </w:rPr>
        <w:t>х отделений школ искусств)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24BC" w:rsidRPr="00FF24BC" w:rsidRDefault="00455B8B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Коллективное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="00FF24BC"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 w:rsidR="00FF24BC"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 w:rsidR="00FF24BC"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в коллективном </w:t>
      </w:r>
      <w:proofErr w:type="spellStart"/>
      <w:r w:rsidR="00FF24BC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="00FF24BC"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455B8B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Создание ансамблевых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коллективов дол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>м обучения к занятиям в ансамбле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я 4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</w:t>
      </w:r>
      <w:r w:rsidR="004C059E">
        <w:rPr>
          <w:rFonts w:ascii="Times New Roman" w:hAnsi="Times New Roman"/>
          <w:bCs/>
          <w:color w:val="000000"/>
          <w:sz w:val="28"/>
          <w:szCs w:val="28"/>
        </w:rPr>
        <w:t xml:space="preserve"> обуче</w:t>
      </w:r>
      <w:r w:rsidR="004C059E">
        <w:rPr>
          <w:rFonts w:ascii="Times New Roman" w:hAnsi="Times New Roman"/>
          <w:bCs/>
          <w:color w:val="000000"/>
          <w:sz w:val="28"/>
          <w:szCs w:val="28"/>
        </w:rPr>
        <w:softHyphen/>
        <w:t>ния к занятиям в ансамбле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455B8B" w:rsidRDefault="00455B8B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</w:t>
      </w:r>
      <w:proofErr w:type="gramStart"/>
      <w:r w:rsidR="00455B8B">
        <w:rPr>
          <w:rFonts w:ascii="Times New Roman" w:hAnsi="Times New Roman"/>
          <w:bCs/>
          <w:color w:val="000000"/>
          <w:sz w:val="28"/>
          <w:szCs w:val="28"/>
        </w:rPr>
        <w:t>Коллективное</w:t>
      </w:r>
      <w:proofErr w:type="gramEnd"/>
      <w:r w:rsidR="00455B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55B8B">
        <w:rPr>
          <w:rFonts w:ascii="Times New Roman" w:hAnsi="Times New Roman"/>
          <w:bCs/>
          <w:color w:val="000000"/>
          <w:sz w:val="28"/>
          <w:szCs w:val="28"/>
        </w:rPr>
        <w:t>музицирование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>–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</w:t>
      </w:r>
      <w:r w:rsidR="00455B8B">
        <w:rPr>
          <w:rFonts w:ascii="Times New Roman" w:hAnsi="Times New Roman"/>
          <w:bCs/>
          <w:color w:val="000000"/>
          <w:sz w:val="28"/>
          <w:szCs w:val="28"/>
        </w:rPr>
        <w:t>направленной работы ансамблевого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), так и на сводные занятия. 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455B8B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в ансамблевом</w:t>
      </w:r>
      <w:r w:rsidR="007555AC">
        <w:rPr>
          <w:rFonts w:ascii="Times New Roman" w:eastAsia="Helvetica" w:hAnsi="Times New Roman"/>
          <w:sz w:val="28"/>
          <w:szCs w:val="28"/>
          <w:lang w:val="ru-RU"/>
        </w:rPr>
        <w:t xml:space="preserve"> классе у учащихся должен быть сформирован комплекс умений и навыков, необходимых </w:t>
      </w:r>
      <w:proofErr w:type="gramStart"/>
      <w:r w:rsidR="007555AC"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 w:rsidR="007555AC"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 w:rsidR="007555AC"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 w:rsidR="007555AC">
        <w:rPr>
          <w:rFonts w:ascii="Times New Roman" w:eastAsia="Helvetica" w:hAnsi="Times New Roman"/>
          <w:sz w:val="28"/>
          <w:szCs w:val="28"/>
          <w:lang w:val="ru-RU"/>
        </w:rPr>
        <w:t>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коллективом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исполняемое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Знания и умения, по</w:t>
      </w:r>
      <w:r w:rsidR="00455B8B">
        <w:rPr>
          <w:rFonts w:ascii="Times New Roman" w:hAnsi="Times New Roman"/>
          <w:color w:val="000000"/>
          <w:sz w:val="28"/>
          <w:szCs w:val="28"/>
        </w:rPr>
        <w:t>лученные учащимися в ансамблевом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</w:t>
      </w:r>
      <w:r w:rsidR="00455B8B">
        <w:rPr>
          <w:rFonts w:ascii="Times New Roman" w:hAnsi="Times New Roman"/>
          <w:color w:val="000000"/>
          <w:sz w:val="28"/>
          <w:szCs w:val="28"/>
        </w:rPr>
        <w:t>дальнейших занятий в ансамблевых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455B8B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ансамбля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</w:t>
      </w:r>
      <w:r w:rsidR="00455B8B">
        <w:rPr>
          <w:rFonts w:ascii="Times New Roman" w:hAnsi="Times New Roman"/>
          <w:color w:val="000000"/>
          <w:sz w:val="28"/>
          <w:szCs w:val="28"/>
        </w:rPr>
        <w:t xml:space="preserve"> года руко</w:t>
      </w:r>
      <w:r w:rsidR="00455B8B">
        <w:rPr>
          <w:rFonts w:ascii="Times New Roman" w:hAnsi="Times New Roman"/>
          <w:color w:val="000000"/>
          <w:sz w:val="28"/>
          <w:szCs w:val="28"/>
        </w:rPr>
        <w:softHyphen/>
        <w:t xml:space="preserve">водитель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</w:t>
      </w:r>
      <w:r w:rsidR="00455B8B">
        <w:rPr>
          <w:rFonts w:ascii="Times New Roman" w:hAnsi="Times New Roman"/>
          <w:color w:val="000000"/>
          <w:sz w:val="28"/>
          <w:szCs w:val="28"/>
        </w:rPr>
        <w:t>и в освоении навыков ансамблевой игры, соблю</w:t>
      </w:r>
      <w:r w:rsidR="00455B8B">
        <w:rPr>
          <w:rFonts w:ascii="Times New Roman" w:hAnsi="Times New Roman"/>
          <w:color w:val="000000"/>
          <w:sz w:val="28"/>
          <w:szCs w:val="28"/>
        </w:rPr>
        <w:softHyphen/>
        <w:t>дение ансамблевой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дисциплины.</w:t>
      </w:r>
    </w:p>
    <w:p w:rsidR="00455B8B" w:rsidRDefault="00455B8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B8B" w:rsidRDefault="00455B8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55AC" w:rsidRPr="007555AC" w:rsidRDefault="00D41BB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455B8B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руководителя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распределяется по следующим этапам: изучение произведений по партиту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ре и подготовка к </w:t>
      </w:r>
      <w:r>
        <w:rPr>
          <w:rFonts w:ascii="Times New Roman" w:hAnsi="Times New Roman"/>
          <w:color w:val="000000"/>
          <w:sz w:val="28"/>
          <w:szCs w:val="28"/>
        </w:rPr>
        <w:t>работе с ансамблем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(в частности, подго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455B8B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течение учебного года ве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, определяется примерное </w:t>
      </w:r>
      <w:r>
        <w:rPr>
          <w:rFonts w:ascii="Times New Roman" w:hAnsi="Times New Roman"/>
          <w:color w:val="000000"/>
          <w:sz w:val="28"/>
          <w:szCs w:val="28"/>
        </w:rPr>
        <w:t>количе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ство выступлений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При этом учитываются возмож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</w:t>
      </w:r>
      <w:r>
        <w:rPr>
          <w:rFonts w:ascii="Times New Roman" w:hAnsi="Times New Roman"/>
          <w:color w:val="000000"/>
          <w:sz w:val="28"/>
          <w:szCs w:val="28"/>
        </w:rPr>
        <w:t>овленность к занятиям в ансамбле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учащихся разных классов. Неоправданное завышение прог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</w:t>
      </w:r>
      <w:r>
        <w:rPr>
          <w:rFonts w:ascii="Times New Roman" w:hAnsi="Times New Roman"/>
          <w:color w:val="000000"/>
          <w:sz w:val="28"/>
          <w:szCs w:val="28"/>
        </w:rPr>
        <w:t xml:space="preserve">ию учащимися навыков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игры, ведет к перегрузке и снижает интерес к занятиям.</w:t>
      </w:r>
    </w:p>
    <w:p w:rsidR="002C5A10" w:rsidRPr="0004655C" w:rsidRDefault="00455B8B" w:rsidP="00DA2EF2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репертуар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включать произведения русской, советской и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</w:t>
      </w:r>
      <w:r w:rsidR="00DA2EF2">
        <w:rPr>
          <w:rFonts w:ascii="Times New Roman" w:hAnsi="Times New Roman"/>
          <w:color w:val="000000"/>
          <w:sz w:val="28"/>
          <w:szCs w:val="28"/>
        </w:rPr>
        <w:t>разно участие в детском ансамбле</w:t>
      </w:r>
      <w:r w:rsidR="004C059E">
        <w:rPr>
          <w:rFonts w:ascii="Times New Roman" w:hAnsi="Times New Roman"/>
          <w:color w:val="000000"/>
          <w:sz w:val="28"/>
          <w:szCs w:val="28"/>
        </w:rPr>
        <w:t xml:space="preserve"> преподавателя отделения </w:t>
      </w:r>
      <w:proofErr w:type="gramStart"/>
      <w:r w:rsidR="004C059E">
        <w:rPr>
          <w:rFonts w:ascii="Times New Roman" w:hAnsi="Times New Roman"/>
          <w:color w:val="000000"/>
          <w:sz w:val="28"/>
          <w:szCs w:val="28"/>
        </w:rPr>
        <w:t>народных</w:t>
      </w:r>
      <w:proofErr w:type="gramEnd"/>
      <w:r w:rsidR="004C0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059E">
        <w:rPr>
          <w:rFonts w:ascii="Times New Roman" w:hAnsi="Times New Roman"/>
          <w:color w:val="000000"/>
          <w:sz w:val="28"/>
          <w:szCs w:val="28"/>
        </w:rPr>
        <w:t>инструмнтов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те. Пример сов</w:t>
      </w:r>
      <w:r w:rsidR="004C059E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proofErr w:type="spellStart"/>
      <w:r w:rsidR="004C059E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="004C059E">
        <w:rPr>
          <w:rFonts w:ascii="Times New Roman" w:hAnsi="Times New Roman"/>
          <w:color w:val="000000"/>
          <w:sz w:val="28"/>
          <w:szCs w:val="28"/>
        </w:rPr>
        <w:t xml:space="preserve"> преподавателя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</w:t>
      </w:r>
      <w:r w:rsidR="004C059E">
        <w:rPr>
          <w:rFonts w:ascii="Times New Roman" w:hAnsi="Times New Roman"/>
          <w:color w:val="000000"/>
          <w:sz w:val="28"/>
          <w:szCs w:val="28"/>
        </w:rPr>
        <w:t>чшему вза</w:t>
      </w:r>
      <w:r w:rsidR="004C059E">
        <w:rPr>
          <w:rFonts w:ascii="Times New Roman" w:hAnsi="Times New Roman"/>
          <w:color w:val="000000"/>
          <w:sz w:val="28"/>
          <w:szCs w:val="28"/>
        </w:rPr>
        <w:softHyphen/>
        <w:t>имопониманию преподавателя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 учеников.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течени</w:t>
      </w:r>
      <w:r w:rsidR="00DA2EF2">
        <w:rPr>
          <w:rFonts w:ascii="Times New Roman" w:hAnsi="Times New Roman"/>
          <w:color w:val="000000"/>
          <w:sz w:val="28"/>
          <w:szCs w:val="28"/>
        </w:rPr>
        <w:t xml:space="preserve">е года руководитель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изведений, которые рекомендуется исп</w:t>
      </w:r>
      <w:r w:rsidR="004C059E">
        <w:rPr>
          <w:rFonts w:ascii="Times New Roman" w:hAnsi="Times New Roman"/>
          <w:color w:val="000000"/>
          <w:sz w:val="28"/>
          <w:szCs w:val="28"/>
        </w:rPr>
        <w:t>олнять в различных концертах</w:t>
      </w:r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EF2" w:rsidRDefault="00DA2EF2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315A" w:rsidRDefault="007A315A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315A" w:rsidRDefault="007A315A" w:rsidP="00D41BB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DA2EF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Хапов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А. Ансамбли малых форм в классе баяна и аккордеона ДШИ, 2013 г.</w:t>
      </w:r>
    </w:p>
    <w:p w:rsidR="00DA2EF2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DA2EF2">
        <w:rPr>
          <w:rFonts w:ascii="Times New Roman" w:hAnsi="Times New Roman"/>
          <w:bCs/>
          <w:color w:val="000000"/>
          <w:sz w:val="28"/>
          <w:szCs w:val="28"/>
        </w:rPr>
        <w:t xml:space="preserve">Котельников В. Из репертуара ансамбля народных инструментов «Музыкальные </w:t>
      </w:r>
      <w:proofErr w:type="spellStart"/>
      <w:r w:rsidR="00DA2EF2">
        <w:rPr>
          <w:rFonts w:ascii="Times New Roman" w:hAnsi="Times New Roman"/>
          <w:bCs/>
          <w:color w:val="000000"/>
          <w:sz w:val="28"/>
          <w:szCs w:val="28"/>
        </w:rPr>
        <w:t>потешки</w:t>
      </w:r>
      <w:proofErr w:type="spellEnd"/>
      <w:r w:rsidR="00DA2EF2">
        <w:rPr>
          <w:rFonts w:ascii="Times New Roman" w:hAnsi="Times New Roman"/>
          <w:bCs/>
          <w:color w:val="000000"/>
          <w:sz w:val="28"/>
          <w:szCs w:val="28"/>
        </w:rPr>
        <w:t>». 2018 г.</w:t>
      </w:r>
    </w:p>
    <w:p w:rsidR="002C5A10" w:rsidRDefault="00DA2EF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Хапов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А. Сочинения, обработки и переложения для детей и юношества в классе баяна и аккордеона ДШИ для ансамблей. 2020 г.</w:t>
      </w:r>
    </w:p>
    <w:p w:rsidR="00186809" w:rsidRDefault="00186809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4.Хрестоматия 5-7 классы ДМШ Аккордеон 2003 г.</w:t>
      </w:r>
    </w:p>
    <w:p w:rsidR="00186809" w:rsidRDefault="00186809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5.Хапов А. Сочинения, обработки и переложения для детей и юношества в классе баяна и аккордеона ДШИ для ансамблей том 5. 2017 г.</w:t>
      </w:r>
    </w:p>
    <w:p w:rsidR="002C5A10" w:rsidRDefault="00186809" w:rsidP="00186809">
      <w:pPr>
        <w:ind w:firstLine="52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680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186809">
        <w:rPr>
          <w:rFonts w:ascii="Times New Roman" w:hAnsi="Times New Roman"/>
          <w:b/>
          <w:bCs/>
          <w:color w:val="000000"/>
          <w:sz w:val="28"/>
          <w:szCs w:val="28"/>
        </w:rPr>
        <w:t>.РЕПЕРТУАРНЫЙ СПИСОК</w:t>
      </w:r>
    </w:p>
    <w:p w:rsidR="00186809" w:rsidRDefault="00186809" w:rsidP="00186809">
      <w:pPr>
        <w:ind w:firstLine="52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Музыка Савельева Б. , инструментовка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Хапова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А. «Песенка кота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Леополдьда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Хапов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А. «Баба Яга»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Тага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тага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инструментовка 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Хапова</w:t>
      </w:r>
      <w:proofErr w:type="spellEnd"/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В. Котельников «В землянке» фантазия на тему  песни К.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Листова</w:t>
      </w:r>
      <w:proofErr w:type="spellEnd"/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«Волшебные колокольчики» 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Бажилин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аранжировка  Котельникова В. Тема малыша из спектакля «Привет,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Обработка В. Котельникова «Семеновна»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А. Дворжак «Славянский танец»</w:t>
      </w:r>
    </w:p>
    <w:p w:rsidR="00186809" w:rsidRDefault="00186809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F562A8">
        <w:rPr>
          <w:rFonts w:ascii="Times New Roman" w:hAnsi="Times New Roman"/>
          <w:bCs/>
          <w:color w:val="000000"/>
          <w:sz w:val="28"/>
          <w:szCs w:val="28"/>
        </w:rPr>
        <w:t>Солдат</w:t>
      </w:r>
      <w:r>
        <w:rPr>
          <w:rFonts w:ascii="Times New Roman" w:hAnsi="Times New Roman"/>
          <w:bCs/>
          <w:color w:val="000000"/>
          <w:sz w:val="28"/>
          <w:szCs w:val="28"/>
        </w:rPr>
        <w:t>ушки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бравы ребятушки» обработка В. Котельникова</w:t>
      </w:r>
    </w:p>
    <w:p w:rsidR="00F562A8" w:rsidRPr="00186809" w:rsidRDefault="00F562A8" w:rsidP="00F562A8">
      <w:pPr>
        <w:pStyle w:val="ad"/>
        <w:numPr>
          <w:ilvl w:val="0"/>
          <w:numId w:val="12"/>
        </w:numPr>
        <w:spacing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Обработка 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Хапова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«Валенки»</w:t>
      </w:r>
    </w:p>
    <w:p w:rsidR="00E967EE" w:rsidRPr="0004655C" w:rsidRDefault="00E967EE" w:rsidP="00F562A8">
      <w:pPr>
        <w:spacing w:line="48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E967EE" w:rsidRPr="0004655C" w:rsidSect="00295A6C">
      <w:footerReference w:type="even" r:id="rId10"/>
      <w:footerReference w:type="default" r:id="rId11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A3" w:rsidRDefault="007978A3">
      <w:r>
        <w:separator/>
      </w:r>
    </w:p>
  </w:endnote>
  <w:endnote w:type="continuationSeparator" w:id="0">
    <w:p w:rsidR="007978A3" w:rsidRDefault="007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8B" w:rsidRDefault="00455B8B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B8B" w:rsidRDefault="00455B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3498"/>
      <w:docPartObj>
        <w:docPartGallery w:val="Page Numbers (Bottom of Page)"/>
        <w:docPartUnique/>
      </w:docPartObj>
    </w:sdtPr>
    <w:sdtEndPr/>
    <w:sdtContent>
      <w:p w:rsidR="00455B8B" w:rsidRDefault="00455B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5B8B" w:rsidRDefault="00455B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A3" w:rsidRDefault="007978A3">
      <w:r>
        <w:separator/>
      </w:r>
    </w:p>
  </w:footnote>
  <w:footnote w:type="continuationSeparator" w:id="0">
    <w:p w:rsidR="007978A3" w:rsidRDefault="0079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>
    <w:nsid w:val="5B2E3BE6"/>
    <w:multiLevelType w:val="hybridMultilevel"/>
    <w:tmpl w:val="68B2F0F0"/>
    <w:lvl w:ilvl="0" w:tplc="AAF8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4434"/>
    <w:multiLevelType w:val="hybridMultilevel"/>
    <w:tmpl w:val="287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A10"/>
    <w:rsid w:val="0003632A"/>
    <w:rsid w:val="0004655C"/>
    <w:rsid w:val="00047C89"/>
    <w:rsid w:val="0005664F"/>
    <w:rsid w:val="00080CD0"/>
    <w:rsid w:val="00084840"/>
    <w:rsid w:val="0008601F"/>
    <w:rsid w:val="00086586"/>
    <w:rsid w:val="000C77F9"/>
    <w:rsid w:val="00103498"/>
    <w:rsid w:val="00143213"/>
    <w:rsid w:val="00150770"/>
    <w:rsid w:val="001801E4"/>
    <w:rsid w:val="00186809"/>
    <w:rsid w:val="00195DC5"/>
    <w:rsid w:val="001C1876"/>
    <w:rsid w:val="002143F5"/>
    <w:rsid w:val="00227282"/>
    <w:rsid w:val="002540F2"/>
    <w:rsid w:val="002874B6"/>
    <w:rsid w:val="00295A6C"/>
    <w:rsid w:val="002C086C"/>
    <w:rsid w:val="002C5A10"/>
    <w:rsid w:val="002F50C7"/>
    <w:rsid w:val="00304099"/>
    <w:rsid w:val="00305E97"/>
    <w:rsid w:val="003712B9"/>
    <w:rsid w:val="003B0495"/>
    <w:rsid w:val="003B127E"/>
    <w:rsid w:val="003C686E"/>
    <w:rsid w:val="003E5E62"/>
    <w:rsid w:val="003F4DFD"/>
    <w:rsid w:val="00415D54"/>
    <w:rsid w:val="004164BF"/>
    <w:rsid w:val="00423042"/>
    <w:rsid w:val="00455B8B"/>
    <w:rsid w:val="0048284F"/>
    <w:rsid w:val="004A1AF6"/>
    <w:rsid w:val="004C059E"/>
    <w:rsid w:val="004C2C75"/>
    <w:rsid w:val="004F764A"/>
    <w:rsid w:val="0050001B"/>
    <w:rsid w:val="00526A11"/>
    <w:rsid w:val="00563F2F"/>
    <w:rsid w:val="00580314"/>
    <w:rsid w:val="005815C1"/>
    <w:rsid w:val="00582C20"/>
    <w:rsid w:val="00584B44"/>
    <w:rsid w:val="005A0A78"/>
    <w:rsid w:val="005C2E67"/>
    <w:rsid w:val="005C53AF"/>
    <w:rsid w:val="005C7757"/>
    <w:rsid w:val="005D4993"/>
    <w:rsid w:val="00622447"/>
    <w:rsid w:val="00622861"/>
    <w:rsid w:val="00631088"/>
    <w:rsid w:val="0064303A"/>
    <w:rsid w:val="00657471"/>
    <w:rsid w:val="006922A9"/>
    <w:rsid w:val="006956D5"/>
    <w:rsid w:val="006A58D9"/>
    <w:rsid w:val="006B54F0"/>
    <w:rsid w:val="006E1628"/>
    <w:rsid w:val="00703C71"/>
    <w:rsid w:val="00716EE8"/>
    <w:rsid w:val="00722188"/>
    <w:rsid w:val="0074779A"/>
    <w:rsid w:val="007555AC"/>
    <w:rsid w:val="0076283C"/>
    <w:rsid w:val="00772C31"/>
    <w:rsid w:val="00774919"/>
    <w:rsid w:val="007978A3"/>
    <w:rsid w:val="007A315A"/>
    <w:rsid w:val="00806CCC"/>
    <w:rsid w:val="0084026C"/>
    <w:rsid w:val="00852B27"/>
    <w:rsid w:val="00853AF7"/>
    <w:rsid w:val="00854B17"/>
    <w:rsid w:val="008D6FBD"/>
    <w:rsid w:val="008E08B0"/>
    <w:rsid w:val="008E240C"/>
    <w:rsid w:val="008E77EA"/>
    <w:rsid w:val="0090021B"/>
    <w:rsid w:val="00915920"/>
    <w:rsid w:val="0092003F"/>
    <w:rsid w:val="00921C1E"/>
    <w:rsid w:val="00926E0C"/>
    <w:rsid w:val="00944C18"/>
    <w:rsid w:val="00957EE4"/>
    <w:rsid w:val="009627AF"/>
    <w:rsid w:val="009668F3"/>
    <w:rsid w:val="00977C46"/>
    <w:rsid w:val="00981620"/>
    <w:rsid w:val="009A20EB"/>
    <w:rsid w:val="009B050A"/>
    <w:rsid w:val="009C65B8"/>
    <w:rsid w:val="009D0280"/>
    <w:rsid w:val="009D4569"/>
    <w:rsid w:val="009E679B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75EE8"/>
    <w:rsid w:val="00BD1A10"/>
    <w:rsid w:val="00BD40CE"/>
    <w:rsid w:val="00BF02AF"/>
    <w:rsid w:val="00C04C5B"/>
    <w:rsid w:val="00C12747"/>
    <w:rsid w:val="00C13316"/>
    <w:rsid w:val="00C400C9"/>
    <w:rsid w:val="00C533D0"/>
    <w:rsid w:val="00C537F2"/>
    <w:rsid w:val="00C54E71"/>
    <w:rsid w:val="00C76670"/>
    <w:rsid w:val="00D120C8"/>
    <w:rsid w:val="00D20AA2"/>
    <w:rsid w:val="00D23622"/>
    <w:rsid w:val="00D41BBB"/>
    <w:rsid w:val="00D617EA"/>
    <w:rsid w:val="00D62490"/>
    <w:rsid w:val="00DA2EF2"/>
    <w:rsid w:val="00E0118F"/>
    <w:rsid w:val="00E03CE2"/>
    <w:rsid w:val="00E56D71"/>
    <w:rsid w:val="00E67BCF"/>
    <w:rsid w:val="00E727E4"/>
    <w:rsid w:val="00E72E54"/>
    <w:rsid w:val="00E94E44"/>
    <w:rsid w:val="00E967EE"/>
    <w:rsid w:val="00EE6608"/>
    <w:rsid w:val="00F03A77"/>
    <w:rsid w:val="00F474DA"/>
    <w:rsid w:val="00F562A8"/>
    <w:rsid w:val="00F65F6A"/>
    <w:rsid w:val="00F730CB"/>
    <w:rsid w:val="00F73D22"/>
    <w:rsid w:val="00F86648"/>
    <w:rsid w:val="00F958E1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8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94DC-713E-4636-9ED5-81F5AAED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323232</cp:lastModifiedBy>
  <cp:revision>45</cp:revision>
  <cp:lastPrinted>2023-08-23T09:27:00Z</cp:lastPrinted>
  <dcterms:created xsi:type="dcterms:W3CDTF">2013-02-11T11:49:00Z</dcterms:created>
  <dcterms:modified xsi:type="dcterms:W3CDTF">2023-08-23T09:29:00Z</dcterms:modified>
</cp:coreProperties>
</file>